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2E707" w14:textId="1353F669" w:rsidR="008C6BC5" w:rsidRPr="000C4410" w:rsidRDefault="000C4410" w:rsidP="000C4410">
      <w:pPr>
        <w:spacing w:line="480" w:lineRule="auto"/>
        <w:jc w:val="center"/>
        <w:rPr>
          <w:rFonts w:ascii="Times New Roman" w:hAnsi="Times New Roman" w:cs="Times New Roman"/>
          <w:sz w:val="24"/>
          <w:szCs w:val="24"/>
        </w:rPr>
      </w:pPr>
      <w:r w:rsidRPr="000C4410">
        <w:rPr>
          <w:rFonts w:ascii="Times New Roman" w:hAnsi="Times New Roman" w:cs="Times New Roman"/>
          <w:i/>
          <w:iCs/>
          <w:sz w:val="24"/>
          <w:szCs w:val="24"/>
        </w:rPr>
        <w:t>The New Jim Crow</w:t>
      </w:r>
      <w:r w:rsidRPr="000C4410">
        <w:rPr>
          <w:rFonts w:ascii="Times New Roman" w:hAnsi="Times New Roman" w:cs="Times New Roman"/>
          <w:sz w:val="24"/>
          <w:szCs w:val="24"/>
        </w:rPr>
        <w:t>: Mass incarceration in the age of colorblindness</w:t>
      </w:r>
      <w:r w:rsidRPr="000C4410">
        <w:rPr>
          <w:rFonts w:ascii="Times New Roman" w:hAnsi="Times New Roman" w:cs="Times New Roman"/>
          <w:sz w:val="24"/>
          <w:szCs w:val="24"/>
        </w:rPr>
        <w:t xml:space="preserve"> by </w:t>
      </w:r>
      <w:r w:rsidRPr="000C4410">
        <w:rPr>
          <w:rFonts w:ascii="Times New Roman" w:hAnsi="Times New Roman" w:cs="Times New Roman"/>
          <w:sz w:val="24"/>
          <w:szCs w:val="24"/>
        </w:rPr>
        <w:t>Alexander Michelle</w:t>
      </w:r>
    </w:p>
    <w:p w14:paraId="1ECA0375" w14:textId="77777777" w:rsidR="000C4410" w:rsidRDefault="000C4410" w:rsidP="000C4410">
      <w:pPr>
        <w:spacing w:line="480" w:lineRule="auto"/>
        <w:ind w:firstLine="720"/>
        <w:rPr>
          <w:rFonts w:ascii="Times New Roman" w:hAnsi="Times New Roman" w:cs="Times New Roman"/>
          <w:sz w:val="24"/>
          <w:szCs w:val="24"/>
        </w:rPr>
      </w:pPr>
      <w:r w:rsidRPr="000C4410">
        <w:rPr>
          <w:rFonts w:ascii="Times New Roman" w:hAnsi="Times New Roman" w:cs="Times New Roman"/>
          <w:sz w:val="24"/>
          <w:szCs w:val="24"/>
        </w:rPr>
        <w:t>Alexander Michelle came up with a comprehensive book, "</w:t>
      </w:r>
      <w:r w:rsidRPr="000C4410">
        <w:rPr>
          <w:rFonts w:ascii="Times New Roman" w:hAnsi="Times New Roman" w:cs="Times New Roman"/>
          <w:i/>
          <w:iCs/>
          <w:sz w:val="24"/>
          <w:szCs w:val="24"/>
        </w:rPr>
        <w:t>The New Jim Crow: Mass Incarceration</w:t>
      </w:r>
      <w:r w:rsidR="00A90B5E" w:rsidRPr="000C4410">
        <w:rPr>
          <w:rFonts w:ascii="Times New Roman" w:hAnsi="Times New Roman" w:cs="Times New Roman"/>
          <w:i/>
          <w:iCs/>
          <w:sz w:val="24"/>
          <w:szCs w:val="24"/>
        </w:rPr>
        <w:t xml:space="preserve"> in</w:t>
      </w:r>
      <w:r w:rsidRPr="000C4410">
        <w:rPr>
          <w:rFonts w:ascii="Times New Roman" w:hAnsi="Times New Roman" w:cs="Times New Roman"/>
          <w:i/>
          <w:iCs/>
          <w:sz w:val="24"/>
          <w:szCs w:val="24"/>
        </w:rPr>
        <w:t xml:space="preserve"> the Age of Colorblindness</w:t>
      </w:r>
      <w:r w:rsidRPr="000C4410">
        <w:rPr>
          <w:rFonts w:ascii="Times New Roman" w:hAnsi="Times New Roman" w:cs="Times New Roman"/>
          <w:sz w:val="24"/>
          <w:szCs w:val="24"/>
        </w:rPr>
        <w:t>,"</w:t>
      </w:r>
      <w:r w:rsidR="00A90B5E" w:rsidRPr="000C4410">
        <w:rPr>
          <w:rFonts w:ascii="Times New Roman" w:hAnsi="Times New Roman" w:cs="Times New Roman"/>
          <w:sz w:val="24"/>
          <w:szCs w:val="24"/>
        </w:rPr>
        <w:t xml:space="preserve"> to explore racism as a factor behind hash sentencing and incarceration in the United States. The author pleads readers to come up with an effective dialogue on mass incarceration as part of the new movement to fight against racial injustice alleged “colorblind” in the U.S. When introducing chapter 1, the author explored how African Americans </w:t>
      </w:r>
      <w:r w:rsidR="00F13A8C" w:rsidRPr="000C4410">
        <w:rPr>
          <w:rFonts w:ascii="Times New Roman" w:hAnsi="Times New Roman" w:cs="Times New Roman"/>
          <w:sz w:val="24"/>
          <w:szCs w:val="24"/>
        </w:rPr>
        <w:t>were ruled</w:t>
      </w:r>
      <w:r w:rsidR="00A90B5E" w:rsidRPr="000C4410">
        <w:rPr>
          <w:rFonts w:ascii="Times New Roman" w:hAnsi="Times New Roman" w:cs="Times New Roman"/>
          <w:sz w:val="24"/>
          <w:szCs w:val="24"/>
        </w:rPr>
        <w:t xml:space="preserve"> under the control of the criminal justice system today. This</w:t>
      </w:r>
      <w:r w:rsidR="00F13A8C" w:rsidRPr="000C4410">
        <w:rPr>
          <w:rFonts w:ascii="Times New Roman" w:hAnsi="Times New Roman" w:cs="Times New Roman"/>
          <w:sz w:val="24"/>
          <w:szCs w:val="24"/>
        </w:rPr>
        <w:t xml:space="preserve"> means that it does not consider </w:t>
      </w:r>
      <w:r w:rsidR="00A90B5E" w:rsidRPr="000C4410">
        <w:rPr>
          <w:rFonts w:ascii="Times New Roman" w:hAnsi="Times New Roman" w:cs="Times New Roman"/>
          <w:sz w:val="24"/>
          <w:szCs w:val="24"/>
        </w:rPr>
        <w:t>whether someone is in prison, jailed, or on probation</w:t>
      </w:r>
      <w:r w:rsidR="0073469A" w:rsidRPr="000C4410">
        <w:rPr>
          <w:rFonts w:ascii="Times New Roman" w:hAnsi="Times New Roman" w:cs="Times New Roman"/>
          <w:sz w:val="24"/>
          <w:szCs w:val="24"/>
        </w:rPr>
        <w:t>, which</w:t>
      </w:r>
      <w:r w:rsidR="00F13A8C" w:rsidRPr="000C4410">
        <w:rPr>
          <w:rFonts w:ascii="Times New Roman" w:hAnsi="Times New Roman" w:cs="Times New Roman"/>
          <w:sz w:val="24"/>
          <w:szCs w:val="24"/>
        </w:rPr>
        <w:t xml:space="preserve"> used to</w:t>
      </w:r>
      <w:r w:rsidR="0073469A" w:rsidRPr="000C4410">
        <w:rPr>
          <w:rFonts w:ascii="Times New Roman" w:hAnsi="Times New Roman" w:cs="Times New Roman"/>
          <w:sz w:val="24"/>
          <w:szCs w:val="24"/>
        </w:rPr>
        <w:t xml:space="preserve"> happen during the 1850s. </w:t>
      </w:r>
    </w:p>
    <w:p w14:paraId="02CE3027" w14:textId="03423A7A" w:rsidR="009F7873" w:rsidRPr="000C4410" w:rsidRDefault="0073469A" w:rsidP="000C4410">
      <w:pPr>
        <w:spacing w:line="480" w:lineRule="auto"/>
        <w:ind w:firstLine="720"/>
        <w:rPr>
          <w:rFonts w:ascii="Times New Roman" w:hAnsi="Times New Roman" w:cs="Times New Roman"/>
          <w:sz w:val="24"/>
          <w:szCs w:val="24"/>
        </w:rPr>
      </w:pPr>
      <w:r w:rsidRPr="000C4410">
        <w:rPr>
          <w:rFonts w:ascii="Times New Roman" w:hAnsi="Times New Roman" w:cs="Times New Roman"/>
          <w:sz w:val="24"/>
          <w:szCs w:val="24"/>
        </w:rPr>
        <w:t>In her writing, Michelle exposed how people of color, particularly the "African Americans," were made "felons" through mass incarceration. Therefore, the incident of racial discrimination remain</w:t>
      </w:r>
      <w:r w:rsidR="00F13A8C" w:rsidRPr="000C4410">
        <w:rPr>
          <w:rFonts w:ascii="Times New Roman" w:hAnsi="Times New Roman" w:cs="Times New Roman"/>
          <w:sz w:val="24"/>
          <w:szCs w:val="24"/>
        </w:rPr>
        <w:t>ed intact to the extent that African Americans were discriminated against in education, employment, housing, and voting.</w:t>
      </w:r>
      <w:r w:rsidR="000C4410" w:rsidRPr="000C4410">
        <w:rPr>
          <w:rFonts w:ascii="Times New Roman" w:hAnsi="Times New Roman" w:cs="Times New Roman"/>
          <w:sz w:val="24"/>
          <w:szCs w:val="24"/>
        </w:rPr>
        <w:t xml:space="preserve"> I can't entirely agree with Michelle's writing because even today, the number of African Americans under correctional control, whether in jail, prison or probation, i</w:t>
      </w:r>
      <w:r w:rsidR="000C4410" w:rsidRPr="000C4410">
        <w:rPr>
          <w:rFonts w:ascii="Times New Roman" w:hAnsi="Times New Roman" w:cs="Times New Roman"/>
          <w:sz w:val="24"/>
          <w:szCs w:val="24"/>
        </w:rPr>
        <w:t xml:space="preserve">s increasing than those enslaved in the 1850s. Currently, there are more than 2.3 million people incarcerated in the U.S. More than 7 million are on correctional control under strict supervision. </w:t>
      </w:r>
      <w:r w:rsidR="00F13A8C" w:rsidRPr="000C4410">
        <w:rPr>
          <w:rFonts w:ascii="Times New Roman" w:hAnsi="Times New Roman" w:cs="Times New Roman"/>
          <w:sz w:val="24"/>
          <w:szCs w:val="24"/>
        </w:rPr>
        <w:t xml:space="preserve"> </w:t>
      </w:r>
    </w:p>
    <w:p w14:paraId="6EB81C09" w14:textId="77777777" w:rsidR="009F7873" w:rsidRPr="000C4410" w:rsidRDefault="009F7873" w:rsidP="000C4410">
      <w:pPr>
        <w:spacing w:line="480" w:lineRule="auto"/>
        <w:rPr>
          <w:rFonts w:ascii="Times New Roman" w:hAnsi="Times New Roman" w:cs="Times New Roman"/>
          <w:sz w:val="24"/>
          <w:szCs w:val="24"/>
        </w:rPr>
      </w:pPr>
    </w:p>
    <w:p w14:paraId="4E7213F7" w14:textId="77777777" w:rsidR="009F7873" w:rsidRPr="000C4410" w:rsidRDefault="009F7873" w:rsidP="000C4410">
      <w:pPr>
        <w:spacing w:line="480" w:lineRule="auto"/>
        <w:rPr>
          <w:rFonts w:ascii="Times New Roman" w:hAnsi="Times New Roman" w:cs="Times New Roman"/>
          <w:sz w:val="24"/>
          <w:szCs w:val="24"/>
        </w:rPr>
      </w:pPr>
    </w:p>
    <w:p w14:paraId="29466417" w14:textId="28187CA2" w:rsidR="00A90B5E" w:rsidRPr="000C4410" w:rsidRDefault="000C4410" w:rsidP="000C4410">
      <w:pPr>
        <w:spacing w:line="480" w:lineRule="auto"/>
        <w:rPr>
          <w:rFonts w:ascii="Times New Roman" w:hAnsi="Times New Roman" w:cs="Times New Roman"/>
          <w:sz w:val="24"/>
          <w:szCs w:val="24"/>
        </w:rPr>
      </w:pPr>
      <w:r w:rsidRPr="000C4410">
        <w:rPr>
          <w:rFonts w:ascii="Times New Roman" w:hAnsi="Times New Roman" w:cs="Times New Roman"/>
          <w:sz w:val="24"/>
          <w:szCs w:val="24"/>
        </w:rPr>
        <w:t xml:space="preserve">   </w:t>
      </w:r>
    </w:p>
    <w:p w14:paraId="52EE230C" w14:textId="77777777" w:rsidR="00A90B5E" w:rsidRPr="000C4410" w:rsidRDefault="00A90B5E" w:rsidP="000C4410">
      <w:pPr>
        <w:spacing w:line="480" w:lineRule="auto"/>
        <w:rPr>
          <w:rFonts w:ascii="Times New Roman" w:hAnsi="Times New Roman" w:cs="Times New Roman"/>
          <w:sz w:val="24"/>
          <w:szCs w:val="24"/>
        </w:rPr>
      </w:pPr>
    </w:p>
    <w:p w14:paraId="4FBFD3B8" w14:textId="0D2A1C74" w:rsidR="00CF3A91" w:rsidRPr="000C4410" w:rsidRDefault="00CF3A91" w:rsidP="000C4410">
      <w:pPr>
        <w:spacing w:line="480" w:lineRule="auto"/>
        <w:rPr>
          <w:rFonts w:ascii="Times New Roman" w:hAnsi="Times New Roman" w:cs="Times New Roman"/>
          <w:sz w:val="24"/>
          <w:szCs w:val="24"/>
        </w:rPr>
      </w:pPr>
    </w:p>
    <w:p w14:paraId="2392431E" w14:textId="3D25997C" w:rsidR="00CF3A91" w:rsidRPr="000C4410" w:rsidRDefault="00CF3A91" w:rsidP="000C4410">
      <w:pPr>
        <w:spacing w:line="480" w:lineRule="auto"/>
        <w:rPr>
          <w:rFonts w:ascii="Times New Roman" w:hAnsi="Times New Roman" w:cs="Times New Roman"/>
          <w:sz w:val="24"/>
          <w:szCs w:val="24"/>
        </w:rPr>
      </w:pPr>
    </w:p>
    <w:p w14:paraId="667DFDBD" w14:textId="0A7C37BF" w:rsidR="00CF3A91" w:rsidRPr="000C4410" w:rsidRDefault="00CF3A91" w:rsidP="000C4410">
      <w:pPr>
        <w:spacing w:line="480" w:lineRule="auto"/>
        <w:rPr>
          <w:rFonts w:ascii="Times New Roman" w:hAnsi="Times New Roman" w:cs="Times New Roman"/>
          <w:sz w:val="24"/>
          <w:szCs w:val="24"/>
        </w:rPr>
      </w:pPr>
    </w:p>
    <w:p w14:paraId="5A734612" w14:textId="77777777" w:rsidR="00CF3A91" w:rsidRPr="000C4410" w:rsidRDefault="00CF3A91" w:rsidP="000C4410">
      <w:pPr>
        <w:spacing w:line="480" w:lineRule="auto"/>
        <w:rPr>
          <w:rFonts w:ascii="Times New Roman" w:hAnsi="Times New Roman" w:cs="Times New Roman"/>
          <w:sz w:val="24"/>
          <w:szCs w:val="24"/>
        </w:rPr>
      </w:pPr>
    </w:p>
    <w:p w14:paraId="1E480E4D" w14:textId="71AFB339" w:rsidR="008541EC" w:rsidRPr="000C4410" w:rsidRDefault="008541EC" w:rsidP="000C4410">
      <w:pPr>
        <w:spacing w:line="480" w:lineRule="auto"/>
        <w:rPr>
          <w:rFonts w:ascii="Times New Roman" w:hAnsi="Times New Roman" w:cs="Times New Roman"/>
          <w:sz w:val="24"/>
          <w:szCs w:val="24"/>
        </w:rPr>
      </w:pPr>
    </w:p>
    <w:sectPr w:rsidR="008541EC" w:rsidRPr="000C44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1EC"/>
    <w:rsid w:val="000C4410"/>
    <w:rsid w:val="0073469A"/>
    <w:rsid w:val="008541EC"/>
    <w:rsid w:val="008C6BC5"/>
    <w:rsid w:val="009F7873"/>
    <w:rsid w:val="00A90B5E"/>
    <w:rsid w:val="00CF3A91"/>
    <w:rsid w:val="00F13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AE684"/>
  <w15:chartTrackingRefBased/>
  <w15:docId w15:val="{3F26071E-77A9-4B97-975E-DD497E26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215</Words>
  <Characters>1230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2021-10-04T00:03:00Z</dcterms:created>
  <dcterms:modified xsi:type="dcterms:W3CDTF">2021-10-04T00:03:00Z</dcterms:modified>
</cp:coreProperties>
</file>